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3765"/>
        <w:gridCol w:w="2205"/>
        <w:gridCol w:w="1635"/>
        <w:tblGridChange w:id="0">
          <w:tblGrid>
            <w:gridCol w:w="2055"/>
            <w:gridCol w:w="3765"/>
            <w:gridCol w:w="2205"/>
            <w:gridCol w:w="1635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Módulos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Sugestão de conteúdos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Professor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WebCiclos - falta ajustar</w:t>
            </w:r>
          </w:p>
        </w:tc>
      </w:tr>
      <w:tr>
        <w:trPr>
          <w:cantSplit w:val="0"/>
          <w:trHeight w:val="43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1 - Conceitos básicos em oncologia e quimioprevenção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Sábado - Definições/etiologia/carcinogênese/epidemiologia/Crescimento/displasia/metapalasia/diferença entre tumor benigno e malígno/diferenças - enpasulamento, crescimento, morfologia, antigenicidade, mestastase/estadiamento do tumor, classificação TMN, fatores de riscos (obesidade, hipertensão, resistencia a insulina, sindrome metabólica, agrotóxicos, virus e estilo de vida)/ IARC/metabolismo turmoral/ Hallmarks.</w:t>
            </w:r>
          </w:p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Quimioprevenção - Alimentos funcionais e compostos quimiopreventivos - curcuma, gengibre, resveratrol, licopeno, crusciferas, aveia, vitamina C, ferro, quercetina, pimenta preta, alho, temperos (orégano, manjericão, coentro, etc), carotenóides, indol 3 carbinol, Epigalocatequinas, antocianidinas, Isoflavonas. Uso desses ativos para prevenção e no tratamento. Sinergia dos nutrientes e como montar um cardápio</w:t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Domingo - Microbiota intestinal Gisele Vieria (3h)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Dra. Isabelli Novelli (doutora)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ou Rachel NutriOnco</w:t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Microbiota intestinal Gisele Vieira (3h)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as 20h</w:t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Caso Clínico - prevenção de recidiva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Izabeli Novelli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20/06 as 20h Caso Clínico - Caso clínico análise de teste genético e intervenção nutricional - Illana Marques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2 - Alterações metabólicas no câncer, Av. nutricional e necessidades nutricionais no adulto e idoso</w:t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Nutrigenética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Sábado - Alterações metabólicas (fisiopatologia e metabolismo), manifestações clinicas provocadas pelo tumor (desnutrição, sarcopenia, caquexia, obesidade, obesidade sarcopenica) - causas, consequencias, diagnóstico e tratamento dietoterápico). Avaliação nutricional e necesiadades nutricionais, risco nutricional, prognóstico avançado. Ferramentas de triagem e avaliação nutricional em hospitais e clinicas (MUST, NSR, MNA, ASG, ASG-PPP, etc), tomografia, dinamometro - o que é, como preencher, onde e quando utilizar. Recomendações e necessidades nutricionais dos principais consensos.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Domingo - Genomica, epigenética, exames e testes genétcicos de precisão - Anette Marum (3h)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Ana Paula Rus (especialista) 8h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Annete 3h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23/05 as 20h Caso Clínico - Caso clínico focado em av. nutricional - Ana Paula Rus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3 - Nutrição aliada aos tratamentos antineoplásico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Dietoterapia na comorbidades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Terapias antineoplásicas - quimioterapia, imunoterapia, radioterapia, imunoterapia, terapia alvo, hormonioterapia, TMO. Manejo dos sintomas, estrátégias e orientações nutricionaisna osteoporose e menopausa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Dietoterapia nas comorbidades do paciente onco - renal, HAS, autoimune e diabetes (Eunice Barros) Carga horária - 3h Domingo MANHÃ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Dra. Teresa Bedê (doutora)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Eunice Ramos 3h Domingo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29/08 as 20h Caso Clínico - Caso clínico - ca de mama completo - Teresa Bedê</w:t>
            </w:r>
          </w:p>
        </w:tc>
      </w:tr>
      <w:tr>
        <w:trPr>
          <w:cantSplit w:val="0"/>
          <w:trHeight w:val="30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4 - Exames bioquímicos/ Cirurgias oncológias/Exames de imagem e câncer na papulação LGBTQI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Sábado - Exames nutricionais laboratoriais (Quais e como solicitar e interpretar exames para prevenção e tratamento do cancer) - Daniela Schimid Carga horária 4h - sábado MANHÃ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Cirurgias oncológicas - Fernanda Bortolon (o que é, complicações, resposta fisiológica ao trauma, suporte nutricional no pré e pós operatório, principais tipos de cirurgias oncológica e implicações - mama, próstata, ovários, intestino, pâncreas, estomago e cabeça e pescoço) - Carga horária 4h - sábado TARDE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Domingo - Exames de imagem (imunohistoquímico, biópsia, mamografia, PetScan, ressonancia, Ultrassom) Maria Julia Calas - carga horária 3h - Domingo MANHÃ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Daniella Schimid (Exames laboratoriais 4h) - confirmada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Fernanda Bortolon (Cirurgias oncológicas 4h)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Dra. Maria Julia Calas (mastologista - Exames de imagem 3h)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26/09 as 20h Caso Clínico - Caso clínico - cirurgia - Fernanda Bortolon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5 - Suplementação I /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Suplementação vitaminas, minerais, compostos bioativos (omega 3, curcuma, resveratrol, coenzima Q10, própolis, colágeno, gengibre, antioxidantes, HMB, NAC), hipercalóricos, hiperproteicos, imunomoduladores, cicatrizante, neuropatia periférica, creatina, glutamina. - Bianca manzoli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Biodisponibilidade de Nutrientes na Oncologia - Jenifer Bom - Domingo 3h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Bianca Manzoli - SÁBADO 8h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Jenifer Bom - DOMINGO 9 AS 12H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24/10 as 20h Caso Clínico - Caso clínico - dieta enteral - Wilza Peres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6 - Nutrição hospitalar e Aspectos nutricionais nos diferentes tipos de tumor (Tratogastrointestinal, mama, pulmão, cabeça e pescoço, neurológico)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Terapia nutricional oral, enteral / dieta oral e consistencias, GTT, paciente crítico (o que é, como aplicar, quais substituições devem ser feitas, quais produtos disponíveis no mercado - 4h Wilza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Parenteral Daine 4h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Aspectos nutricionais nos diferentes tipos de tumor (Tratogastrointestinal, mama, pulmão, cabeça e pescoço, neurológico) (o que é, sintomas, complicações, tratamento nutricional, incidencia e etiologia - Ana Galeski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Wilza Peres (Enteral) sábado - MANHÃ 4H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Daieni Fernandes - Sábado TARDE 4H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Ana Galeski - Domingo 3h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19/12 as 20h Caso Clínico de suplementação - Daniella Schimid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7 - Dietas na oncologia /Interações drogas, fitoquimicos e nutraceuticos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Plant-Based, vegana e vegetariana (Bianca Manzoli) 4h - Sábado Manhã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(o que é, para que serve, benefícios, riscos, quando e como).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Mediterraneas, Lowcarb, cetôgenica, Fodmaps, FMD (Paula Pratti) Carga horário - 4h sábado a TARDE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Interações drogas (quimio e imuno), fitoquimicos e nutraceuticos - Eunice Barros - carga horária 3h - Domingo MANHÃ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Bianca Manzoli - Sábado Manhã</w:t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Paula Pratti (4h)- Sábado tarde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Eunice Ramos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13/01/2025 as 20h - Caso Clínico de fitoterapia - Angélica Fiut</w:t>
            </w:r>
          </w:p>
        </w:tc>
      </w:tr>
      <w:tr>
        <w:trPr>
          <w:cantSplit w:val="0"/>
          <w:trHeight w:val="246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8 - Suplementação 2 Fitoterpia na oncologia / Cuidados Paliativos /mitos e verdade na oncologia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Cuidados Paliativos (4h) - Tati Rios - Sábado Manhã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Fitoterapia na oncologia (principais ativos, indicações, contra-indicações, benefícios, o que funciona na prática, quando e como prescrever)/ Fórmulas magistrais (como prescrever, doses usuais, combinações, quantos ativos numa formulação, o que pode colocar junto e o que deve ser separado) - Angélica Fiut carga horária 4h - sábado Tarde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Mitos e verdades (3h) Juliana Machado - Domingo Manhã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Tatiane Rios (cuidados paliativos) - MANHÃ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Angélica Fiut (4h) - TARDE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Juliana Machado (Mitos e verdades na oncologia)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dia 20/02/2025 as 20h - Caso Clínico de cuidados paliativos - Tati Rios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9 - Onco Ped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Abordagem Nutricional no paciente oncohematológico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Tumores hematológicos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TMO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Sistema nervosos central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Juliana Alves (Recife)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10 - Onco ped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Abordagem Nutricional no paciente onco pediátrico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Tumores sólidos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Tumores raros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Cuidados paliativos</w:t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Paciente Crítico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Mariana Murra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11 - Abordagem integrativa na oncologia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rFonts w:ascii="Calibri" w:cs="Calibri" w:eastAsia="Calibri" w:hAnsi="Calibri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16"/>
                <w:szCs w:val="16"/>
                <w:rtl w:val="0"/>
              </w:rPr>
              <w:t xml:space="preserve">Sabrina Chagas (médica) - Medicina integrativa (carga horária 3h)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Calibri" w:cs="Calibri" w:eastAsia="Calibri" w:hAnsi="Calibri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16"/>
                <w:szCs w:val="16"/>
                <w:rtl w:val="0"/>
              </w:rPr>
              <w:t xml:space="preserve">Bianca Manzoli (nutri) - Ayurveda/Mindfuulness/ Mindffull eat (carga horária 3h)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Calibri" w:cs="Calibri" w:eastAsia="Calibri" w:hAnsi="Calibri"/>
                <w:color w:val="38761d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8761d"/>
                <w:sz w:val="16"/>
                <w:szCs w:val="16"/>
                <w:rtl w:val="0"/>
              </w:rPr>
              <w:t xml:space="preserve">Caio Vianna (psicólogo) - Comunicação e acolhimento ao pct oncológico (carga horária 2h)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Calibri" w:cs="Calibri" w:eastAsia="Calibri" w:hAnsi="Calibri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??? (médica) - abordagens não convencionais - yoga, meditação, cromoterapia/aromaterapia, canabinóides (carga horária 3h)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Sabrina Chagas - Sábado de 9 as 12h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Bianca Manzoli - Sábado de 13h as 16h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Caio Viana - Sábado de 16 as 18h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Domingo de 9 as 12h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Quinta feira 27/03/2025 - Trazer um paciente para falar sobre seus medos, crenças, superações e abordagem nutricional que agrada e desagrada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16"/>
                <w:szCs w:val="16"/>
                <w:rtl w:val="0"/>
              </w:rPr>
              <w:t xml:space="preserve">PACIENTE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Módulo 12 - Saúde de mulher/ Marketing na oncologia/ Benefícios da fisioterapia no paciente oncológico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Saúde da Mulher (nutrição na estética da mulher pós cancer, menopausa e hormonitoterapia - estratégias alimentares e suplementação) - Nathalia Figueiredo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Como estruturar um consultório de sucesso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Marketing no mundo físico e virtual - estratégias</w:t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Como fazer parcerias com outros profissionais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Posicionamentos nas redes sociais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- Estratégias para um atendimento de excelencia na oncologia (Carga horária 4h)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Fabiana Hottz (fisioterapeuta) - Linfedema, fisio pelvica, acupuntura, exercício e auriculoterapia (carga horária 3h) Domingo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Nathalia Figueiredo</w:t>
            </w:r>
          </w:p>
          <w:p w:rsidR="00000000" w:rsidDel="00000000" w:rsidP="00000000" w:rsidRDefault="00000000" w:rsidRPr="00000000" w14:paraId="00000088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Carol Bandeira dia 19/10 sábado 14 as 18h</w:t>
            </w:r>
          </w:p>
          <w:p w:rsidR="00000000" w:rsidDel="00000000" w:rsidP="00000000" w:rsidRDefault="00000000" w:rsidRPr="00000000" w14:paraId="0000008A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Fabiana Hotz Fisioterapia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Dezembro de 2024</w:t>
            </w:r>
          </w:p>
          <w:p w:rsidR="00000000" w:rsidDel="00000000" w:rsidP="00000000" w:rsidRDefault="00000000" w:rsidRPr="00000000" w14:paraId="0000008D">
            <w:pPr>
              <w:widowControl w:val="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Sexta-feira dia 13/12/2024 das 19 as 22h</w:t>
            </w:r>
          </w:p>
        </w:tc>
      </w:tr>
    </w:tbl>
    <w:p w:rsidR="00000000" w:rsidDel="00000000" w:rsidP="00000000" w:rsidRDefault="00000000" w:rsidRPr="00000000" w14:paraId="0000008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